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PROGRAMACIÓN: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MIÉRCOLES 16 SEPTIEMBRE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17.00-18.00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Inauguración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Irene Lozano,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Pta. Cosejo Superior de Deportes, periodista y escritora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José Antonio Mayoral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, Rector Universidad Zaragoza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Arturo Aliaga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, presidente Motorland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Ignacio Urquizu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, alcalde de Alcañiz, profesor de Sociología de la Universidad Complutense, codirector del curso.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Eva Defior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, Periodista, codirectora del curso y directora de contenidos del Grupo de Comunicación La COMARCA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Alfonso Blesa,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Director Fundación Universitaria Antonio Gagallo</w:t>
      </w:r>
    </w:p>
    <w:p>
      <w:pPr>
        <w:spacing w:before="0" w:after="200" w:line="276"/>
        <w:ind w:right="0" w:left="0" w:firstLine="0"/>
        <w:jc w:val="both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18.00-20.00</w:t>
      </w:r>
    </w:p>
    <w:p>
      <w:pPr>
        <w:spacing w:before="0" w:after="200" w:line="276"/>
        <w:ind w:right="0" w:left="0" w:firstLine="0"/>
        <w:jc w:val="both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“ ¿La emoción del directo, ¿importa el soporte?. Análisis y evolución de la prensa deportiva durante las últimas décadas ”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Alfredo Relaño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(Presidente Honor Diario As) 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y Paco Ortiz Remacha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(Aragón Radio y Pte. Asociación Periodistas Deportivos Zaragoza)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JUEVES 17 SEPTIEMBRE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NETWORKING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09.00-12.00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'Cómo se trabaja dentro de un circuito de velocidad. Técnica, velocidad y creatividad al máximo dentro y fuera de la pista'. 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Jornada dentro del circuito, formación presencial y webinar.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Mela Chércoles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(Diario As / Cadena Ser)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Chechu Lázaro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(Onda Cero-Revista Motociclismo)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Ernest Riveras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(Peridista deportivo especializado en Moto GP DAZN, y anteriormente Movistar+, TVE)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Izaskun Ruiz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(Peridista deportivo especializado en Moto GP. DAZN, anteriormente Movistar+, TVE)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Oscar Langa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(Onda Cero y Diario Teruel)  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Santiago Abad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(Gerente Motorland)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-Javier Vilchez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(Periodista deportivo Radio La COMARCA Cadena Ser)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12.00-14.00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-'Mi batalla contra la Ela' Periodismo y solidaridad.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(Javier Matallanas, periodista director de As Televisión, y Carlos Matallanas, periodista, exfutbolista, excoordinador Deportes El Confidencial y enfermo de ELA)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16.00-18.00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Periodismo deportivo en la prensa local,  nacional e internacional. ¿Es la cercanía una ventaja?"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Nayim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(Exfutbolista, retransmite la Premier para España y la Liga para televisones extranjeras y DAZN. Colabora con Aragon TV)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-José Miguel Tafalla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(Jefe Deportes Heraldo Aragón)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Sergio Pérez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(Jefe Deportes Periódico Aragón)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José Luis Rubio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(Diario de Teruel)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18.15-20.15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'La vocación del aventurero y la curiosidad tienen fronteras?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Sebastián Álvaro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(Director de Al filo de lo Imposible durante 27 años. Entre sus numerosos galardones destaca el Premio Nacional del Deporte. Director de documentales, series, programas de radio a nivel nacional)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Modrera Eva Defior, directora Grupo Comunicación La Comarca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VIERNES 18 SEPTIEMBRE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9.00-11.00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Joseba Bonaut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(Docente e investigador en la Universidad de Zaragoza en los grados de Periodismo y Comunicación Audiovisual) 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Los discursos del odio en el periodismo deportivo digital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11.15-13.15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“Periodismo, deporte y la invisibilidad de la mujer”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Los retos del nuevo periodismo deportivo.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-Paloma del Río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(Periodista TVE.  Premio Ondas Nacional de Televisión a la Mejor Presentadora),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-María José Rienda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(exesquiadora, gestora deportiva y exsecretaria de Estado para el Deporte y expresidenta del Consejo Superior de Deportes (CSD)</w:t>
      </w:r>
    </w:p>
    <w:p>
      <w:pPr>
        <w:spacing w:before="0" w:after="200" w:line="276"/>
        <w:ind w:right="0" w:left="0" w:firstLine="0"/>
        <w:jc w:val="both"/>
        <w:rPr>
          <w:rFonts w:ascii="Adobe Garamond Pro" w:hAnsi="Adobe Garamond Pro" w:cs="Adobe Garamond Pro" w:eastAsia="Adobe Garamond Pro"/>
          <w:color w:val="222222"/>
          <w:spacing w:val="0"/>
          <w:position w:val="0"/>
          <w:sz w:val="20"/>
          <w:shd w:fill="FFFFFF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-Sara Rada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, (Periodista, Ex-Dircom. Consejo Superior de Deportes</w:t>
      </w:r>
      <w:r>
        <w:rPr>
          <w:rFonts w:ascii="Adobe Garamond Pro" w:hAnsi="Adobe Garamond Pro" w:cs="Adobe Garamond Pro" w:eastAsia="Adobe Garamond Pro"/>
          <w:color w:val="222222"/>
          <w:spacing w:val="0"/>
          <w:position w:val="0"/>
          <w:sz w:val="20"/>
          <w:shd w:fill="FFFFFF" w:val="clear"/>
        </w:rPr>
        <w:t xml:space="preserve"> 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16.00-18.00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"Periodismo deportivo, television, radio y espectáculo.  Nuevas narrativas. ¿Hay líneas rojas?"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-Mel Otero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(Director Deportes La Sexta)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-José Antonio Ponseti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(Periodista copresentador Carrusel Deportivo, responsable de Ser Aventureros y especialista en Motor) 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-Pedro Hernández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(Jefe Deportes Aragon Televisión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Aragón)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18.15-19.15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Otros soportes para los periodistas.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Periodismo Transmedia en el deporte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Jorge San Martín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(Aragón TV)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Pedro Hernández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(Jefe Deportes Aragon Televisión 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Aragón)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19.15-20.15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Periodismo, deporte y literatura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  <w:r>
        <w:rPr>
          <w:rFonts w:ascii="Adobe Garamond Pro" w:hAnsi="Adobe Garamond Pro" w:cs="Adobe Garamond Pro" w:eastAsia="Adobe Garamond Pro"/>
          <w:b/>
          <w:color w:val="auto"/>
          <w:spacing w:val="0"/>
          <w:position w:val="0"/>
          <w:sz w:val="28"/>
          <w:shd w:fill="auto" w:val="clear"/>
        </w:rPr>
        <w:t xml:space="preserve">Chema González </w:t>
      </w:r>
      <w:r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  <w:t xml:space="preserve">(Periodista y escritor especializado en deportes. Autor de 'Cuentos esféricos' y 'Goles al margen')</w:t>
      </w:r>
    </w:p>
    <w:p>
      <w:pPr>
        <w:spacing w:before="0" w:after="0" w:line="240"/>
        <w:ind w:right="0" w:left="0" w:firstLine="0"/>
        <w:jc w:val="left"/>
        <w:rPr>
          <w:rFonts w:ascii="Adobe Garamond Pro" w:hAnsi="Adobe Garamond Pro" w:cs="Adobe Garamond Pro" w:eastAsia="Adobe Garamond Pro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Alojamiento: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Apartahotel Meseguer, telf. 978 83 10 02, 5 apartamentos para cuatro personas cada uno (30 euros por persona con desayuno), 4 apartamentos para dos o tres personas (35 euros por persona con desayuno). Es precio solo para este curso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Hotel Guadalope, 978 83 07 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Hotel Ciudad de Alcañiz, 978 83 07 32</w:t>
      </w:r>
    </w:p>
    <w:p>
      <w:pPr>
        <w:spacing w:before="2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Horas lectivas presenciales: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FFFFFF" w:val="clear"/>
        </w:rPr>
        <w:t xml:space="preserve">Matrícula: 40 €</w:t>
      </w:r>
      <w:r>
        <w:rPr>
          <w:rFonts w:ascii="Helvetica" w:hAnsi="Helvetica" w:cs="Helvetica" w:eastAsia="Helvetica"/>
          <w:color w:val="486066"/>
          <w:spacing w:val="0"/>
          <w:position w:val="0"/>
          <w:sz w:val="24"/>
          <w:shd w:fill="FFFFFF" w:val="clear"/>
        </w:rPr>
        <w:br/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FFFFFF" w:val="clear"/>
        </w:rPr>
        <w:t xml:space="preserve">Consulta de homologaciones académicas y profesionales en 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https://fantoniogargallo.unizar.es/</w:t>
        </w:r>
      </w:hyperlink>
      <w:r>
        <w:rPr>
          <w:rFonts w:ascii="Helvetica" w:hAnsi="Helvetica" w:cs="Helvetica" w:eastAsia="Helvetica"/>
          <w:color w:val="486066"/>
          <w:spacing w:val="0"/>
          <w:position w:val="0"/>
          <w:sz w:val="24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antoniogargallo.unizar.e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